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математической обработки информации</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математической обработки информации»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«Основы математической обработки информации».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математической обработки информации»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навыками применения различных форм и методов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1.5 уметь определять и оценивать практические последствия возможных решений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1.6 владеть  анализом задачи, выделяя ее базовые составляющие, навыками осуществления декомпозиции задачи</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«Основы математической обработки информации» относится к обязательной части, является дисциплиной Блока Б1. «Дисциплины (модули)». Модуль 6 "Учебно-исследовательский"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12.1 "Теоретические основы профессиональной деятельности (по профилю подготовки)"</w:t>
            </w:r>
          </w:p>
          <w:p>
            <w:pPr>
              <w:jc w:val="center"/>
              <w:spacing w:after="0" w:line="240" w:lineRule="auto"/>
              <w:rPr>
                <w:sz w:val="22"/>
                <w:szCs w:val="22"/>
              </w:rPr>
            </w:pPr>
            <w:r>
              <w:rPr>
                <w:rFonts w:ascii="Times New Roman" w:hAnsi="Times New Roman" w:cs="Times New Roman"/>
                <w:color w:val="#000000"/>
                <w:sz w:val="22"/>
                <w:szCs w:val="22"/>
              </w:rPr>
              <w:t> Модуль 12.2 "Технологии профессиональной деятельности по профилю подготовки"</w:t>
            </w:r>
          </w:p>
          <w:p>
            <w:pPr>
              <w:jc w:val="center"/>
              <w:spacing w:after="0" w:line="240" w:lineRule="auto"/>
              <w:rPr>
                <w:sz w:val="22"/>
                <w:szCs w:val="22"/>
              </w:rPr>
            </w:pPr>
            <w:r>
              <w:rPr>
                <w:rFonts w:ascii="Times New Roman" w:hAnsi="Times New Roman" w:cs="Times New Roman"/>
                <w:color w:val="#000000"/>
                <w:sz w:val="22"/>
                <w:szCs w:val="22"/>
              </w:rPr>
              <w:t> Модуль 13 "Предметно-теоретический"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13 "Предметно-теоретический"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средства представления информации. Математические модели в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Классическое определение вероятности Теоремы о вероятностях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Случайные величины и их законы распределения и числовые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математической статистики. Оценки параметров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модели решения профессиональных (педагогических)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Нечеткое моделирование в педагогике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средства представления информации. Математические модели в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Классическое определение вероятности Теоремы о вероятностях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Случайные величины и их законы распределения и числовые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математической статистики. Оценки параметров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модели решения профессиональных (педагогических)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Нечеткое моделирование в педагогике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средства представления информации. Математические модели в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Классическое определение вероятности Теоремы о вероятностях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Случайные величины и их законы распределения и числовые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Элементы математической статистики. Оценки параметров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модели решения профессиональных (педагогических)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Нечеткое моделирование в педагогике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155.3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Математические средства представления информации. Математические модели в науке.</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Классическое определение вероятности Теоремы о вероятностях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Случайные величины и их законы распределения и числовые характеристики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математической статистики. Оценки параметров распределения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Математические модели решения профессиональных (педагогических) задач</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Нечеткое моделирование в педагогике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Математические средства представления информации. Математические модели в науке.</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Классическое определение вероятности Теоремы о вероятностях</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Случайные величины и их законы распределения и числовые характеристики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Элементы математической статистики. Оценки параметров распределения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Математические модели решения профессиональных (педагогических) задач</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Нечеткое моделирование в педагогике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математической обработки информации» / Романова Т.Н..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Руководство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решению</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математической</w:t>
            </w:r>
            <w:r>
              <w:rPr/>
              <w:t xml:space="preserve"> </w:t>
            </w:r>
            <w:r>
              <w:rPr>
                <w:rFonts w:ascii="Times New Roman" w:hAnsi="Times New Roman" w:cs="Times New Roman"/>
                <w:color w:val="#000000"/>
                <w:sz w:val="24"/>
                <w:szCs w:val="24"/>
              </w:rPr>
              <w:t>статистике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Гмурман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https://www.biblio-online.ru/bcode/431094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Гмурман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https://www.biblio-online.ru/bcode/431095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Малугин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978-5-534-06964-8.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https://urait.ru/bcode/441410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гуманитарных</w:t>
            </w:r>
            <w:r>
              <w:rPr/>
              <w:t xml:space="preserve"> </w:t>
            </w:r>
            <w:r>
              <w:rPr>
                <w:rFonts w:ascii="Times New Roman" w:hAnsi="Times New Roman" w:cs="Times New Roman"/>
                <w:color w:val="#000000"/>
                <w:sz w:val="24"/>
                <w:szCs w:val="24"/>
              </w:rPr>
              <w:t>направлений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Павлюченко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Хассан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978-5-9916-7037-1.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https://www.biblio-online.ru/bcode/431840</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Математические</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Высоков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https://urait.ru/bcode/446176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Малугин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978-5-534-06965-5.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https://urait.ru/bcode/441413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17.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(ППДО)(23)_plx_Основы математической обработки информации</dc:title>
  <dc:creator>FastReport.NET</dc:creator>
</cp:coreProperties>
</file>